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5742FC">
        <w:trPr>
          <w:jc w:val="center"/>
        </w:trPr>
        <w:tc>
          <w:tcPr>
            <w:tcW w:w="10030" w:type="dxa"/>
          </w:tcPr>
          <w:p w:rsidR="0055041D" w:rsidRDefault="0016181D" w:rsidP="0016181D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САМОРЕГУЛИРУЕМАЯ ОРГАНИЗАЦИЯ АССОЦИАЦИЯ</w:t>
            </w:r>
            <w:r w:rsidR="0055041D" w:rsidRPr="00A3522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A35224">
              <w:rPr>
                <w:rFonts w:cs="Times New Roman"/>
                <w:b/>
                <w:lang w:eastAsia="en-US"/>
              </w:rPr>
              <w:br/>
              <w:t>«</w:t>
            </w:r>
            <w:r w:rsidR="0055041D" w:rsidRPr="00A35224">
              <w:rPr>
                <w:rFonts w:cs="Times New Roman"/>
                <w:b/>
                <w:bCs/>
                <w:color w:val="auto"/>
              </w:rPr>
              <w:t>ОБЪЕДИНЕНИЕ ОРГАНИЗАЦИЙ, ВЫПО</w:t>
            </w:r>
            <w:r w:rsidR="00121D19">
              <w:rPr>
                <w:rFonts w:cs="Times New Roman"/>
                <w:b/>
                <w:bCs/>
                <w:color w:val="auto"/>
              </w:rPr>
              <w:t xml:space="preserve">ЛНЯЮЩИХ  АРХИТЕКТУРНО-СТРОИТЕЛЬНОЕ ПРОЕКТИРОВАНИЕ </w:t>
            </w:r>
            <w:r w:rsidR="0055041D" w:rsidRPr="00A35224">
              <w:rPr>
                <w:rFonts w:cs="Times New Roman"/>
                <w:b/>
                <w:bCs/>
              </w:rPr>
              <w:t xml:space="preserve"> ОБЪЕКТОВ </w:t>
            </w:r>
            <w:r>
              <w:rPr>
                <w:rFonts w:cs="Times New Roman"/>
                <w:b/>
                <w:bCs/>
              </w:rPr>
              <w:t xml:space="preserve">                                               </w:t>
            </w:r>
            <w:r w:rsidR="0055041D" w:rsidRPr="00A35224">
              <w:rPr>
                <w:rFonts w:cs="Times New Roman"/>
                <w:b/>
                <w:bCs/>
              </w:rPr>
              <w:t>АТОМНОЙ ОТРАСЛИ</w:t>
            </w:r>
            <w:r w:rsidR="005742FC">
              <w:rPr>
                <w:rFonts w:cs="Times New Roman"/>
                <w:b/>
                <w:lang w:eastAsia="en-US"/>
              </w:rPr>
              <w:t xml:space="preserve"> </w:t>
            </w:r>
            <w:r w:rsidR="002C02C8">
              <w:rPr>
                <w:rFonts w:cs="Times New Roman"/>
                <w:b/>
                <w:lang w:eastAsia="en-US"/>
              </w:rPr>
              <w:t>«СОЮЗАТОМПРОЕКТ</w:t>
            </w:r>
            <w:r w:rsidR="0055041D" w:rsidRPr="00A35224">
              <w:rPr>
                <w:rFonts w:cs="Times New Roman"/>
                <w:b/>
                <w:lang w:eastAsia="en-US"/>
              </w:rPr>
              <w:t>»</w:t>
            </w:r>
          </w:p>
          <w:p w:rsidR="0016181D" w:rsidRPr="00A35224" w:rsidRDefault="0016181D" w:rsidP="0016181D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16619E" w:rsidRPr="0016619E" w:rsidRDefault="0016619E" w:rsidP="0016619E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16619E">
        <w:rPr>
          <w:rFonts w:eastAsia="Calibri" w:cs="Times New Roman"/>
          <w:color w:val="auto"/>
          <w:sz w:val="28"/>
          <w:szCs w:val="28"/>
        </w:rPr>
        <w:t>УТВЕРЖДЕН</w:t>
      </w:r>
    </w:p>
    <w:p w:rsidR="0016619E" w:rsidRPr="0016619E" w:rsidRDefault="0016619E" w:rsidP="0016619E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16619E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16619E" w:rsidRPr="0016619E" w:rsidRDefault="0016619E" w:rsidP="0016619E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16619E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16619E" w:rsidRPr="0016619E" w:rsidRDefault="003B27AE" w:rsidP="0016619E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16619E" w:rsidRPr="0016619E">
        <w:rPr>
          <w:rFonts w:eastAsia="Calibri" w:cs="Times New Roman"/>
          <w:color w:val="auto"/>
          <w:sz w:val="28"/>
          <w:szCs w:val="28"/>
        </w:rPr>
        <w:t>/12-2017</w:t>
      </w:r>
    </w:p>
    <w:p w:rsidR="0055041D" w:rsidRDefault="0016619E" w:rsidP="0016619E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16619E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C75E52">
        <w:rPr>
          <w:rFonts w:eastAsia="Calibri" w:cs="Times New Roman"/>
          <w:color w:val="auto"/>
          <w:sz w:val="28"/>
          <w:szCs w:val="28"/>
        </w:rPr>
        <w:t>,</w:t>
      </w:r>
    </w:p>
    <w:p w:rsidR="00C75E52" w:rsidRPr="00C75E52" w:rsidRDefault="00C75E52" w:rsidP="00C75E5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75E5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C75E52" w:rsidRPr="00C75E52" w:rsidRDefault="00C75E52" w:rsidP="00C75E5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75E52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55041D" w:rsidRPr="0064119D" w:rsidRDefault="00F308E0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</w:t>
      </w:r>
      <w:r w:rsidR="00961046">
        <w:rPr>
          <w:rFonts w:eastAsia="Calibri" w:cs="Times New Roman"/>
          <w:color w:val="auto"/>
          <w:sz w:val="28"/>
          <w:szCs w:val="28"/>
        </w:rPr>
        <w:t xml:space="preserve"> </w:t>
      </w:r>
      <w:r w:rsidR="00830CC2">
        <w:rPr>
          <w:rFonts w:eastAsia="Calibri" w:cs="Times New Roman"/>
          <w:color w:val="auto"/>
          <w:sz w:val="28"/>
          <w:szCs w:val="28"/>
        </w:rPr>
        <w:t xml:space="preserve">                       Протокол №</w:t>
      </w:r>
      <w:r w:rsidR="00961046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="00961046" w:rsidRPr="00F308E0">
        <w:rPr>
          <w:rFonts w:eastAsia="Calibri" w:cs="Times New Roman"/>
          <w:color w:val="auto"/>
          <w:sz w:val="28"/>
          <w:szCs w:val="28"/>
        </w:rPr>
        <w:t xml:space="preserve"> </w:t>
      </w:r>
      <w:r w:rsidRPr="00F308E0">
        <w:rPr>
          <w:rFonts w:eastAsia="Calibri" w:cs="Times New Roman"/>
          <w:color w:val="auto"/>
          <w:sz w:val="28"/>
          <w:szCs w:val="28"/>
        </w:rPr>
        <w:t>2018 г.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6181D" w:rsidRPr="0064119D" w:rsidRDefault="001618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6619E" w:rsidRDefault="0016619E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5041D" w:rsidRPr="0016181D" w:rsidRDefault="00A35224" w:rsidP="00830CC2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6181D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830CC2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Pr="00162FF1" w:rsidRDefault="00D04504" w:rsidP="00830CC2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62FF1">
        <w:rPr>
          <w:rFonts w:ascii="Times New Roman" w:hAnsi="Times New Roman" w:cs="Times New Roman"/>
          <w:smallCaps/>
          <w:color w:val="auto"/>
          <w:sz w:val="28"/>
          <w:szCs w:val="28"/>
        </w:rPr>
        <w:t>ТЕХНИЧЕСКИЙ ДИРЕКТОР  (ГЛАВНЫЙ ИНЖЕНЕР</w:t>
      </w:r>
      <w:r w:rsidR="00E11D60" w:rsidRPr="00162FF1"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</w:p>
    <w:p w:rsidR="00E11D60" w:rsidRDefault="00747FCF" w:rsidP="00830CC2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62FF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ПРОЕКТНОЙ </w:t>
      </w:r>
      <w:r w:rsidR="00E11D60" w:rsidRPr="00162FF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ОРГАНИЗАЦИИ</w:t>
      </w:r>
    </w:p>
    <w:p w:rsidR="0055041D" w:rsidRDefault="0055041D" w:rsidP="00830CC2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16181D" w:rsidRPr="0064160D" w:rsidRDefault="0016181D" w:rsidP="00830CC2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8B0A8A" w:rsidRDefault="008B0A8A" w:rsidP="00830CC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8B0A8A">
        <w:rPr>
          <w:rFonts w:cs="Times New Roman"/>
          <w:b/>
          <w:color w:val="auto"/>
          <w:sz w:val="28"/>
          <w:szCs w:val="28"/>
          <w:lang w:eastAsia="en-US"/>
        </w:rPr>
        <w:t>КС-П-00</w:t>
      </w:r>
      <w:r w:rsidR="0016181D">
        <w:rPr>
          <w:rFonts w:cs="Times New Roman"/>
          <w:b/>
          <w:color w:val="auto"/>
          <w:sz w:val="28"/>
          <w:szCs w:val="28"/>
          <w:lang w:eastAsia="en-US"/>
        </w:rPr>
        <w:t>3</w:t>
      </w:r>
      <w:r w:rsidRPr="008B0A8A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64160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60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64160D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64160D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64160D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64160D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64160D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64160D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64160D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64160D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64160D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16181D" w:rsidRDefault="001618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16181D" w:rsidRDefault="001618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16181D" w:rsidRDefault="001618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16181D" w:rsidRDefault="001618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16181D" w:rsidRDefault="001618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60D" w:rsidRDefault="0016619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64160D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16619E" w:rsidRDefault="002F12C5" w:rsidP="0016619E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16619E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 w:rsidRPr="0064160D">
        <w:rPr>
          <w:rFonts w:cs="Times New Roman"/>
          <w:color w:val="auto"/>
          <w:sz w:val="28"/>
          <w:szCs w:val="28"/>
          <w:lang w:eastAsia="en-US"/>
        </w:rPr>
        <w:t>2017</w:t>
      </w:r>
      <w:r w:rsidR="0016619E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8B0A8A" w:rsidRDefault="00337D05" w:rsidP="0016181D">
      <w:pPr>
        <w:pStyle w:val="10"/>
        <w:numPr>
          <w:ilvl w:val="0"/>
          <w:numId w:val="4"/>
        </w:numPr>
        <w:spacing w:before="0" w:after="0"/>
        <w:ind w:left="0" w:firstLine="0"/>
        <w:jc w:val="both"/>
        <w:rPr>
          <w:szCs w:val="28"/>
        </w:rPr>
      </w:pPr>
      <w:bookmarkStart w:id="0" w:name="_Toc434482465"/>
      <w:bookmarkStart w:id="1" w:name="_Toc460838801"/>
      <w:r w:rsidRPr="008B0A8A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8B0A8A" w:rsidRDefault="00505AD7" w:rsidP="00505AD7">
      <w:pPr>
        <w:rPr>
          <w:color w:val="auto"/>
        </w:rPr>
      </w:pPr>
    </w:p>
    <w:p w:rsidR="00976A8E" w:rsidRPr="008B0A8A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8B0A8A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504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директора (главного инженера</w:t>
      </w:r>
      <w:r w:rsidR="00D66019" w:rsidRPr="008B0A8A">
        <w:rPr>
          <w:rFonts w:ascii="Times New Roman" w:hAnsi="Times New Roman" w:cs="Times New Roman"/>
          <w:color w:val="auto"/>
          <w:sz w:val="28"/>
          <w:szCs w:val="28"/>
        </w:rPr>
        <w:t>) проектной</w:t>
      </w:r>
      <w:r w:rsidR="00E50F4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22F51" w:rsidRPr="008B0A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951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D6601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B3D5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D5E" w:rsidRPr="008B0A8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6019" w:rsidRPr="008B0A8A" w:rsidRDefault="00DA5D0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8B0A8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>характеристикам квалификации  (уровень знаний и умений), а также уровень самостоятельности,  необходимых</w:t>
      </w:r>
      <w:r w:rsidR="006D0361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FF1">
        <w:rPr>
          <w:rFonts w:ascii="Times New Roman" w:hAnsi="Times New Roman" w:cs="Times New Roman"/>
          <w:color w:val="auto"/>
          <w:sz w:val="28"/>
          <w:szCs w:val="28"/>
        </w:rPr>
        <w:t>техническому директору (</w:t>
      </w:r>
      <w:r w:rsidR="006D0361" w:rsidRPr="008B0A8A">
        <w:rPr>
          <w:rFonts w:ascii="Times New Roman" w:hAnsi="Times New Roman" w:cs="Times New Roman"/>
          <w:color w:val="auto"/>
          <w:sz w:val="28"/>
          <w:szCs w:val="28"/>
        </w:rPr>
        <w:t>главному инженеру</w:t>
      </w:r>
      <w:r w:rsidR="00162FF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A65FF" w:rsidRPr="008B0A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трудовой функции  по</w:t>
      </w:r>
      <w:r w:rsidR="00D6601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выполнению архитектурно-строительного проектирования: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A8E" w:rsidRPr="008B0A8A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использования атомной энергии;</w:t>
      </w:r>
    </w:p>
    <w:p w:rsidR="00976A8E" w:rsidRPr="008B0A8A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76A8E" w:rsidRPr="008B0A8A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8B0A8A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321B48" w:rsidRPr="008B0A8A" w:rsidRDefault="00976A8E" w:rsidP="006B3D5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          1.3. В соответствии с настоящим стандартом проводится  разработка должностных инструкций</w:t>
      </w:r>
      <w:r w:rsidR="00745E8D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главного инженера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D66019" w:rsidRPr="008B0A8A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6B3D5E" w:rsidRPr="008B0A8A" w:rsidRDefault="00AA637D" w:rsidP="006B3D5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B3D5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B3D5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321B48" w:rsidRPr="008B0A8A" w:rsidRDefault="00321B48" w:rsidP="00321B48">
      <w:pPr>
        <w:pStyle w:val="aa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6B3D5E" w:rsidRPr="008B0A8A" w:rsidRDefault="006B3D5E" w:rsidP="006B3D5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A8E" w:rsidRPr="008B0A8A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A8E" w:rsidRPr="008B0A8A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162FF1" w:rsidRDefault="007777B4" w:rsidP="0016181D">
      <w:pPr>
        <w:pStyle w:val="aa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2FF1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745E8D" w:rsidRP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технического директора (</w:t>
      </w:r>
      <w:r w:rsidR="00745E8D" w:rsidRPr="00162FF1">
        <w:rPr>
          <w:rFonts w:ascii="Times New Roman" w:hAnsi="Times New Roman" w:cs="Times New Roman"/>
          <w:b/>
          <w:color w:val="auto"/>
          <w:sz w:val="28"/>
          <w:szCs w:val="28"/>
        </w:rPr>
        <w:t>главного инженера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C43151" w:rsidRP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3028E" w:rsidRPr="008B0A8A" w:rsidRDefault="00C3028E" w:rsidP="00C3028E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028E" w:rsidRPr="008B0A8A" w:rsidRDefault="00C3028E" w:rsidP="005F736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162FF1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 выполняет  работы по организации подготовки проектной документации особо опасных, технически сложных и уникальных объектов капитального</w:t>
      </w:r>
      <w:r w:rsidR="008B0A8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 в том числе объектов использования атомной энергии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, для чего необходимы  следующие трудовые функции:        </w:t>
      </w:r>
    </w:p>
    <w:p w:rsidR="004458F8" w:rsidRPr="008B0A8A" w:rsidRDefault="00474AF8" w:rsidP="00474AF8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161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458F8" w:rsidRPr="008B0A8A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265F2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3ADC" w:rsidRPr="008B0A8A">
        <w:rPr>
          <w:rFonts w:ascii="Times New Roman" w:hAnsi="Times New Roman" w:cs="Times New Roman"/>
          <w:color w:val="auto"/>
          <w:sz w:val="28"/>
          <w:szCs w:val="28"/>
        </w:rPr>
        <w:t>Подготовка процесса проведения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8E3ADC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4458F8" w:rsidRPr="008B0A8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904C3E" w:rsidRPr="008B0A8A" w:rsidRDefault="003B2D63" w:rsidP="003B2D63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161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04C3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r w:rsidR="009F650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C3E" w:rsidRPr="008B0A8A">
        <w:rPr>
          <w:rFonts w:ascii="Times New Roman" w:hAnsi="Times New Roman" w:cs="Times New Roman"/>
          <w:color w:val="auto"/>
          <w:sz w:val="28"/>
          <w:szCs w:val="28"/>
        </w:rPr>
        <w:t>производственно-технич</w:t>
      </w:r>
      <w:r w:rsidR="008E4ED0">
        <w:rPr>
          <w:rFonts w:ascii="Times New Roman" w:hAnsi="Times New Roman" w:cs="Times New Roman"/>
          <w:color w:val="auto"/>
          <w:sz w:val="28"/>
          <w:szCs w:val="28"/>
        </w:rPr>
        <w:t>еской деятельностью, определения</w:t>
      </w:r>
      <w:r w:rsidR="00904C3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политики, направления технического развития 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="00904C3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организации;</w:t>
      </w:r>
      <w:r w:rsidR="009F650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7DDF" w:rsidRPr="008B0A8A" w:rsidRDefault="0016181D" w:rsidP="006D362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t>- руководство</w:t>
      </w:r>
      <w:r w:rsidR="00DF7DD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разработкой производственно-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технической части 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проектных</w:t>
      </w:r>
      <w:r w:rsidR="00DF7DD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работ;</w:t>
      </w:r>
    </w:p>
    <w:p w:rsidR="00DF7DDF" w:rsidRPr="008B0A8A" w:rsidRDefault="0016181D" w:rsidP="006D362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="00DF7DD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перспективных, текущих и оперативных планов производства, мероприятий  по охране и безопасности труда и осуществление  </w:t>
      </w:r>
      <w:proofErr w:type="gramStart"/>
      <w:r w:rsidR="00DF7DDF" w:rsidRPr="008B0A8A">
        <w:rPr>
          <w:rFonts w:ascii="Times New Roman" w:hAnsi="Times New Roman" w:cs="Times New Roman"/>
          <w:color w:val="auto"/>
          <w:sz w:val="28"/>
          <w:szCs w:val="28"/>
        </w:rPr>
        <w:t>контроля  за</w:t>
      </w:r>
      <w:proofErr w:type="gramEnd"/>
      <w:r w:rsidR="00DF7DD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их  выполнением;</w:t>
      </w:r>
    </w:p>
    <w:p w:rsidR="00EB4105" w:rsidRPr="008B0A8A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774B6" w:rsidRPr="008B0A8A">
        <w:rPr>
          <w:rFonts w:ascii="Times New Roman" w:hAnsi="Times New Roman" w:cs="Times New Roman"/>
          <w:color w:val="auto"/>
          <w:sz w:val="28"/>
          <w:szCs w:val="28"/>
        </w:rPr>
        <w:t>Оперативное</w:t>
      </w:r>
      <w:r w:rsidR="00A853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техническое</w:t>
      </w:r>
      <w:r w:rsidR="001774B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проведением</w:t>
      </w:r>
      <w:r w:rsidR="00474AF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774B6" w:rsidRPr="008B0A8A" w:rsidRDefault="006D0361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F73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028E" w:rsidRPr="008B0A8A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r w:rsidR="001774B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производственно-технических служб;</w:t>
      </w:r>
    </w:p>
    <w:p w:rsidR="001774B6" w:rsidRPr="008B0A8A" w:rsidRDefault="00C3028E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A63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координация и контроль</w:t>
      </w:r>
      <w:r w:rsidR="001774B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ремонтно-механической, энергетической и тр</w:t>
      </w:r>
      <w:r w:rsidR="006D0361" w:rsidRPr="008B0A8A">
        <w:rPr>
          <w:rFonts w:ascii="Times New Roman" w:hAnsi="Times New Roman" w:cs="Times New Roman"/>
          <w:color w:val="auto"/>
          <w:sz w:val="28"/>
          <w:szCs w:val="28"/>
        </w:rPr>
        <w:t>анспортной служб, обеспеченности</w:t>
      </w:r>
      <w:r w:rsidR="001774B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работ их услугами;</w:t>
      </w:r>
    </w:p>
    <w:p w:rsidR="00CE1F6E" w:rsidRPr="008B0A8A" w:rsidRDefault="00C3028E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 распределение</w:t>
      </w:r>
      <w:r w:rsidR="00CE1F6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по объектам работ оборудования, механизмов</w:t>
      </w:r>
      <w:r w:rsidR="00911C4E" w:rsidRPr="008B0A8A">
        <w:rPr>
          <w:rFonts w:ascii="Times New Roman" w:hAnsi="Times New Roman" w:cs="Times New Roman"/>
          <w:color w:val="auto"/>
          <w:sz w:val="28"/>
          <w:szCs w:val="28"/>
        </w:rPr>
        <w:t>, аппаратуры и друг</w:t>
      </w:r>
      <w:r w:rsidR="006D0361" w:rsidRPr="008B0A8A">
        <w:rPr>
          <w:rFonts w:ascii="Times New Roman" w:hAnsi="Times New Roman" w:cs="Times New Roman"/>
          <w:color w:val="auto"/>
          <w:sz w:val="28"/>
          <w:szCs w:val="28"/>
        </w:rPr>
        <w:t>их технических средств, контроля их эксплуатации и обслуживания;</w:t>
      </w:r>
    </w:p>
    <w:p w:rsidR="00911C4E" w:rsidRPr="008B0A8A" w:rsidRDefault="00C3028E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="00911C4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6D0361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911C4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повышению производительности труда, моде</w:t>
      </w:r>
      <w:r w:rsidR="006D0361" w:rsidRPr="008B0A8A">
        <w:rPr>
          <w:rFonts w:ascii="Times New Roman" w:hAnsi="Times New Roman" w:cs="Times New Roman"/>
          <w:color w:val="auto"/>
          <w:sz w:val="28"/>
          <w:szCs w:val="28"/>
        </w:rPr>
        <w:t>рнизации действующей и внедрению</w:t>
      </w:r>
      <w:r w:rsidR="00911C4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новой техники и технологии производства работ, </w:t>
      </w:r>
      <w:r w:rsidR="00C37527" w:rsidRPr="008B0A8A">
        <w:rPr>
          <w:rFonts w:ascii="Times New Roman" w:hAnsi="Times New Roman" w:cs="Times New Roman"/>
          <w:color w:val="auto"/>
          <w:sz w:val="28"/>
          <w:szCs w:val="28"/>
        </w:rPr>
        <w:t>рационализации, изобретательства</w:t>
      </w:r>
      <w:r w:rsidR="00911C4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распространению передового опыта</w:t>
      </w:r>
      <w:r w:rsidR="00685294" w:rsidRPr="008B0A8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85294" w:rsidRPr="008B0A8A" w:rsidRDefault="00C3028E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 организация</w:t>
      </w:r>
      <w:r w:rsidR="00685294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повышения квалификации персонала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 организации, </w:t>
      </w:r>
      <w:proofErr w:type="gramStart"/>
      <w:r w:rsidRPr="008B0A8A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3B2D63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="003B2D63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ими трудовой и производственной дисциплины;</w:t>
      </w:r>
    </w:p>
    <w:p w:rsidR="003B2D63" w:rsidRPr="008B0A8A" w:rsidRDefault="00C3028E" w:rsidP="001774B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8B0A8A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3B2D63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="003B2D63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 действующих нормативных правовых актов в области производственно-технической деятельности, правил охраны труда, правил противопо</w:t>
      </w:r>
      <w:r w:rsidR="008E4ED0">
        <w:rPr>
          <w:rFonts w:ascii="Times New Roman" w:hAnsi="Times New Roman" w:cs="Times New Roman"/>
          <w:color w:val="auto"/>
          <w:sz w:val="28"/>
          <w:szCs w:val="28"/>
        </w:rPr>
        <w:t>жарной защиты, требований Ростехнадзора</w:t>
      </w:r>
      <w:r w:rsidR="003B2D63" w:rsidRPr="008B0A8A">
        <w:rPr>
          <w:rFonts w:ascii="Times New Roman" w:hAnsi="Times New Roman" w:cs="Times New Roman"/>
          <w:color w:val="auto"/>
          <w:sz w:val="28"/>
          <w:szCs w:val="28"/>
        </w:rPr>
        <w:t>, природоохранных, санитарных и других</w:t>
      </w:r>
      <w:r w:rsidR="00AA637D">
        <w:rPr>
          <w:rFonts w:ascii="Times New Roman" w:hAnsi="Times New Roman" w:cs="Times New Roman"/>
          <w:color w:val="auto"/>
          <w:sz w:val="28"/>
          <w:szCs w:val="28"/>
        </w:rPr>
        <w:t xml:space="preserve"> органов, осуществляющих надзор.</w:t>
      </w:r>
    </w:p>
    <w:p w:rsidR="00A2694D" w:rsidRPr="008B0A8A" w:rsidRDefault="006F219F" w:rsidP="006F219F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</w:p>
    <w:p w:rsidR="00405506" w:rsidRPr="008B0A8A" w:rsidRDefault="00405506" w:rsidP="00A2694D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8B0A8A" w:rsidRDefault="00E900CE" w:rsidP="0016181D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</w:t>
      </w:r>
      <w:r w:rsidR="00C43151" w:rsidRPr="008B0A8A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8B0A8A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8B0A8A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6F219F"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технического директора (</w:t>
      </w:r>
      <w:r w:rsidR="006F219F" w:rsidRPr="00162FF1">
        <w:rPr>
          <w:rFonts w:ascii="Times New Roman" w:hAnsi="Times New Roman" w:cs="Times New Roman"/>
          <w:b/>
          <w:color w:val="auto"/>
          <w:sz w:val="28"/>
          <w:szCs w:val="28"/>
        </w:rPr>
        <w:t>главного инженера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EA7859" w:rsidRPr="008B0A8A" w:rsidRDefault="00EA7859" w:rsidP="0016181D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8B0A8A" w:rsidRDefault="00E900CE" w:rsidP="00162F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>Технический директор (г</w:t>
      </w:r>
      <w:r w:rsidR="006F219F" w:rsidRPr="008B0A8A">
        <w:rPr>
          <w:rFonts w:ascii="Times New Roman" w:hAnsi="Times New Roman" w:cs="Times New Roman"/>
          <w:b/>
          <w:color w:val="auto"/>
          <w:sz w:val="28"/>
          <w:szCs w:val="28"/>
        </w:rPr>
        <w:t>лавный инженер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D95018"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405506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8B0A8A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8B0A8A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A53E2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40550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7C94" w:rsidRPr="008B0A8A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</w:t>
      </w:r>
      <w:r w:rsidR="00A53E22" w:rsidRPr="008B0A8A">
        <w:rPr>
          <w:rFonts w:ascii="Times New Roman" w:hAnsi="Times New Roman" w:cs="Times New Roman"/>
          <w:color w:val="auto"/>
          <w:sz w:val="28"/>
          <w:szCs w:val="28"/>
        </w:rPr>
        <w:t>скую деятельность проектной</w:t>
      </w:r>
      <w:r w:rsidR="006C7C94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405506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5416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5E0C5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30612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8B0A8A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8B0A8A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A53E2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СРО «СОЮЗАТОМПРОЕКТ</w:t>
      </w:r>
      <w:r w:rsidR="00D408A2" w:rsidRPr="008B0A8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8B0A8A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8B0A8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8B0A8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8B0A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8B0A8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8B0A8A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A53E2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1959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2B60" w:rsidRPr="008B0A8A" w:rsidRDefault="004921A1" w:rsidP="00830CC2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8B0A8A">
        <w:rPr>
          <w:color w:val="auto"/>
          <w:sz w:val="28"/>
          <w:szCs w:val="28"/>
        </w:rPr>
        <w:t>3.1.3</w:t>
      </w:r>
      <w:r w:rsidR="00232B60" w:rsidRPr="008B0A8A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 зака</w:t>
      </w:r>
      <w:r w:rsidR="00A53E22" w:rsidRPr="008B0A8A">
        <w:rPr>
          <w:color w:val="auto"/>
          <w:sz w:val="28"/>
          <w:szCs w:val="28"/>
        </w:rPr>
        <w:t>зов на выполнение</w:t>
      </w:r>
      <w:r w:rsidR="0064160D" w:rsidRPr="008B0A8A">
        <w:rPr>
          <w:color w:val="auto"/>
          <w:sz w:val="28"/>
          <w:szCs w:val="28"/>
        </w:rPr>
        <w:t xml:space="preserve"> </w:t>
      </w:r>
      <w:r w:rsidR="00A53E22" w:rsidRPr="008B0A8A">
        <w:rPr>
          <w:color w:val="auto"/>
          <w:sz w:val="28"/>
          <w:szCs w:val="28"/>
        </w:rPr>
        <w:t xml:space="preserve"> проектных </w:t>
      </w:r>
      <w:r w:rsidR="00232B60" w:rsidRPr="008B0A8A">
        <w:rPr>
          <w:color w:val="auto"/>
          <w:sz w:val="28"/>
          <w:szCs w:val="28"/>
        </w:rPr>
        <w:t xml:space="preserve"> работ.  </w:t>
      </w:r>
      <w:r w:rsidR="00232B60" w:rsidRPr="008B0A8A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232B60" w:rsidRPr="008B0A8A" w:rsidRDefault="004921A1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(соглашений, контрактов) и отчетности по </w:t>
      </w:r>
      <w:r w:rsidR="00A53E22" w:rsidRPr="008B0A8A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архитектурно-строительному проектированию</w:t>
      </w:r>
      <w:r w:rsidR="00232B60" w:rsidRPr="008B0A8A">
        <w:rPr>
          <w:rFonts w:ascii="Times New Roman" w:hAnsi="Times New Roman" w:cs="Times New Roman"/>
          <w:color w:val="auto"/>
          <w:sz w:val="28"/>
          <w:szCs w:val="28"/>
        </w:rPr>
        <w:t>; процесс  создания и сдачи заказчику договорной и научно-технической документации.</w:t>
      </w:r>
    </w:p>
    <w:p w:rsidR="006E41FD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8B0A8A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8B0A8A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405506" w:rsidRPr="008B0A8A">
        <w:rPr>
          <w:rFonts w:ascii="Times New Roman" w:hAnsi="Times New Roman" w:cs="Times New Roman"/>
          <w:color w:val="auto"/>
          <w:sz w:val="28"/>
          <w:szCs w:val="28"/>
        </w:rPr>
        <w:t>анирования,  и финансирования</w:t>
      </w:r>
      <w:r w:rsidR="0099474C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 </w:t>
      </w:r>
      <w:r w:rsidR="00591455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8B0A8A">
        <w:rPr>
          <w:rFonts w:ascii="Times New Roman" w:hAnsi="Times New Roman" w:cs="Times New Roman"/>
          <w:color w:val="auto"/>
          <w:sz w:val="28"/>
          <w:szCs w:val="28"/>
        </w:rPr>
        <w:t>Способы и методы пл</w:t>
      </w:r>
      <w:r w:rsidR="0099474C" w:rsidRPr="008B0A8A">
        <w:rPr>
          <w:rFonts w:ascii="Times New Roman" w:hAnsi="Times New Roman" w:cs="Times New Roman"/>
          <w:color w:val="auto"/>
          <w:sz w:val="28"/>
          <w:szCs w:val="28"/>
        </w:rPr>
        <w:t>анирования организации архитектурно-строительного проектирования</w:t>
      </w:r>
      <w:r w:rsidR="002C6CF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(сетевое</w:t>
      </w:r>
      <w:r w:rsidR="006E41FD" w:rsidRPr="008B0A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6CF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6E41FD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</w:t>
      </w:r>
      <w:r w:rsidR="002C6CFA" w:rsidRPr="008B0A8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E41FD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8B0A8A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591455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21B4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B4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Экономику </w:t>
      </w:r>
      <w:r w:rsidR="0099474C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6E41FD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работ, принципы ценообраз</w:t>
      </w:r>
      <w:r w:rsidR="0099474C" w:rsidRPr="008B0A8A">
        <w:rPr>
          <w:rFonts w:ascii="Times New Roman" w:hAnsi="Times New Roman" w:cs="Times New Roman"/>
          <w:color w:val="auto"/>
          <w:sz w:val="28"/>
          <w:szCs w:val="28"/>
        </w:rPr>
        <w:t>ования при проведении  проектирования</w:t>
      </w:r>
      <w:r w:rsidR="006E41FD" w:rsidRPr="008B0A8A">
        <w:rPr>
          <w:rFonts w:ascii="Times New Roman" w:hAnsi="Times New Roman" w:cs="Times New Roman"/>
          <w:color w:val="auto"/>
          <w:sz w:val="28"/>
          <w:szCs w:val="28"/>
        </w:rPr>
        <w:t>. Сметные нормы и методики определения стоим</w:t>
      </w:r>
      <w:r w:rsidR="0099474C" w:rsidRPr="008B0A8A">
        <w:rPr>
          <w:rFonts w:ascii="Times New Roman" w:hAnsi="Times New Roman" w:cs="Times New Roman"/>
          <w:color w:val="auto"/>
          <w:sz w:val="28"/>
          <w:szCs w:val="28"/>
        </w:rPr>
        <w:t>ости производства проектных</w:t>
      </w:r>
      <w:r w:rsidR="006E41FD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</w:p>
    <w:p w:rsidR="00CC2A99" w:rsidRPr="008B0A8A" w:rsidRDefault="001C0E57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61E1F" w:rsidRPr="008B0A8A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B48" w:rsidRPr="008B0A8A">
        <w:rPr>
          <w:rFonts w:ascii="Times New Roman" w:hAnsi="Times New Roman" w:cs="Times New Roman"/>
          <w:color w:val="auto"/>
          <w:sz w:val="28"/>
          <w:szCs w:val="28"/>
        </w:rPr>
        <w:t>Трудовое законодательство</w:t>
      </w:r>
      <w:r w:rsidR="00CC2A9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30CC2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8B0A8A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161E1F" w:rsidRPr="008B0A8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1455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98E" w:rsidRPr="008B0A8A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0E6B2C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архитектурно-строительного проектирования</w:t>
      </w:r>
      <w:r w:rsidR="002159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423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8B0A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8B0A8A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30CC2" w:rsidRDefault="00161E1F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3278F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0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8B0A8A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BE76E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</w:t>
      </w:r>
      <w:r w:rsidR="00F3278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4ACE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8B0A8A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8B0A8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354ACE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18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C94" w:rsidRPr="008B0A8A">
        <w:rPr>
          <w:rFonts w:ascii="Times New Roman" w:hAnsi="Times New Roman" w:cs="Times New Roman"/>
          <w:color w:val="auto"/>
          <w:sz w:val="28"/>
          <w:szCs w:val="28"/>
        </w:rPr>
        <w:t>Методик</w:t>
      </w:r>
      <w:r w:rsidR="00830CC2">
        <w:rPr>
          <w:rFonts w:ascii="Times New Roman" w:hAnsi="Times New Roman" w:cs="Times New Roman"/>
          <w:color w:val="auto"/>
          <w:sz w:val="28"/>
          <w:szCs w:val="28"/>
        </w:rPr>
        <w:t xml:space="preserve">у и методы 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="006C7C94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3BF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7147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8B0A8A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8B0A8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595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8B0A8A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>ии развития архитектурно-строительного проектирования</w:t>
      </w:r>
      <w:r w:rsidR="002F7147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8B0A8A" w:rsidRDefault="007E4312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8B0A8A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161E1F" w:rsidRPr="008B0A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541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="00D4541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и выполнения вычислительных работ.</w:t>
      </w:r>
    </w:p>
    <w:p w:rsidR="006E41FD" w:rsidRPr="008B0A8A" w:rsidRDefault="004F0924" w:rsidP="00162FF1">
      <w:pPr>
        <w:pStyle w:val="aa"/>
        <w:tabs>
          <w:tab w:val="left" w:pos="5715"/>
        </w:tabs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6D3AE6" w:rsidRPr="008B0A8A" w:rsidRDefault="00162FF1" w:rsidP="00162FF1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Технический директор (г</w:t>
      </w:r>
      <w:r w:rsidR="00BE4397" w:rsidRPr="00162FF1">
        <w:rPr>
          <w:rFonts w:ascii="Times New Roman" w:hAnsi="Times New Roman" w:cs="Times New Roman"/>
          <w:b/>
          <w:color w:val="auto"/>
          <w:sz w:val="28"/>
          <w:szCs w:val="28"/>
        </w:rPr>
        <w:t>лавный инженер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D95018"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9D5D0E" w:rsidRPr="008B0A8A" w:rsidRDefault="009D5D0E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830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Руководить производственно-технической деятельностью, определять техническую политику, направление технического разв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>ития проектной</w:t>
      </w:r>
      <w:r w:rsidR="002C6CF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9D5D0E" w:rsidRPr="008B0A8A" w:rsidRDefault="002C6CFA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3.2.2. Руководить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разработкой производственно-техниче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>ской части проектных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работ.</w:t>
      </w:r>
    </w:p>
    <w:p w:rsidR="009D5D0E" w:rsidRPr="008B0A8A" w:rsidRDefault="0016181D" w:rsidP="00162F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3.2.3.</w:t>
      </w:r>
      <w:r w:rsidR="00830C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CFA" w:rsidRPr="008B0A8A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перспективных, текущих и оперативных планов производства, мероприятий  по охране и безопасности т</w:t>
      </w:r>
      <w:r w:rsidR="00650B8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руда и осуществление  </w:t>
      </w:r>
      <w:proofErr w:type="gramStart"/>
      <w:r w:rsidR="00650B8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их  выполнением</w:t>
      </w:r>
      <w:r w:rsidR="002C6CFA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5D0E" w:rsidRPr="008B0A8A" w:rsidRDefault="00BD1CB0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 3.2.4. Руководить 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пр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оизводственно-технических служб.</w:t>
      </w:r>
    </w:p>
    <w:p w:rsidR="009D5D0E" w:rsidRPr="008B0A8A" w:rsidRDefault="0016181D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>. Организовывать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по повышению производительности труда, моде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>рнизации действующей и внедрению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новой техники и технологии производства работ, рационализации, изобретательству и распростр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>анению передового опыта.</w:t>
      </w:r>
    </w:p>
    <w:p w:rsidR="009D5D0E" w:rsidRPr="008B0A8A" w:rsidRDefault="008B0A8A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3.2.6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>. Организовывать обучение и повышение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квали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>фикации персонала</w:t>
      </w:r>
      <w:r w:rsidR="0064160D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F8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осуществлять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ими трудовой и производственной дисциплины;</w:t>
      </w:r>
    </w:p>
    <w:p w:rsidR="009D5D0E" w:rsidRPr="008B0A8A" w:rsidRDefault="008B0A8A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3.2.7</w:t>
      </w:r>
      <w:r w:rsidR="0089730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 действующих нормативных правовых актов в области производственно-технической деятельности, правил охраны труда, правил противопо</w:t>
      </w:r>
      <w:r w:rsidR="00E2699B" w:rsidRPr="008B0A8A">
        <w:rPr>
          <w:rFonts w:ascii="Times New Roman" w:hAnsi="Times New Roman" w:cs="Times New Roman"/>
          <w:color w:val="auto"/>
          <w:sz w:val="28"/>
          <w:szCs w:val="28"/>
        </w:rPr>
        <w:t>жарной защиты, требований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699B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Рос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технадзора</w:t>
      </w:r>
      <w:r w:rsidR="009D5D0E" w:rsidRPr="008B0A8A">
        <w:rPr>
          <w:rFonts w:ascii="Times New Roman" w:hAnsi="Times New Roman" w:cs="Times New Roman"/>
          <w:color w:val="auto"/>
          <w:sz w:val="28"/>
          <w:szCs w:val="28"/>
        </w:rPr>
        <w:t>, природоохранных, санитарных и других органов, осуществляющих надзор;</w:t>
      </w:r>
    </w:p>
    <w:p w:rsidR="008A1276" w:rsidRPr="00162FF1" w:rsidRDefault="008A1276" w:rsidP="00830CC2">
      <w:pPr>
        <w:pStyle w:val="aa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>Требовани</w:t>
      </w:r>
      <w:r w:rsidR="002A277A" w:rsidRPr="008B0A8A">
        <w:rPr>
          <w:rFonts w:ascii="Times New Roman" w:hAnsi="Times New Roman" w:cs="Times New Roman"/>
          <w:b/>
          <w:color w:val="auto"/>
          <w:sz w:val="28"/>
          <w:szCs w:val="28"/>
        </w:rPr>
        <w:t>я  по подтверждению</w:t>
      </w:r>
      <w:r w:rsidR="00650B88"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50B88" w:rsidRPr="00162FF1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2A277A" w:rsidRP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технического директора (</w:t>
      </w:r>
      <w:r w:rsidR="002A277A" w:rsidRPr="00162FF1">
        <w:rPr>
          <w:rFonts w:ascii="Times New Roman" w:hAnsi="Times New Roman" w:cs="Times New Roman"/>
          <w:b/>
          <w:color w:val="auto"/>
          <w:sz w:val="28"/>
          <w:szCs w:val="28"/>
        </w:rPr>
        <w:t>главного инженера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23D68" w:rsidRPr="008B0A8A" w:rsidRDefault="00E23D68" w:rsidP="00162FF1">
      <w:pPr>
        <w:pStyle w:val="aa"/>
        <w:widowControl/>
        <w:ind w:left="450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Default="00E23D68" w:rsidP="00162F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181D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16181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64693C" w:rsidRPr="003F299A" w:rsidRDefault="0064693C" w:rsidP="00C75E5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99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75E52" w:rsidRPr="003F29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наличие </w:t>
      </w:r>
      <w:r w:rsidR="00C75E52" w:rsidRPr="003F29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830CC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3F299A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3F299A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(коды 270205, 291000), архитектура (коды 07.03.01, 07.04.01,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07.06.01,07.07.01,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1201,270100,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630100), атомные станции: проектирование, эксплуатация </w:t>
      </w:r>
      <w:proofErr w:type="gramStart"/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и инжиниринг 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10.10), безопасность технологических процессов и производств (по отраслям) 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 280102), водоснабжение и водоотведение (коды 270112,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</w:t>
      </w:r>
      <w:r w:rsidR="00ED7F67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на водных ресурсов (код 29.08),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гидротехническое строительство (коды 270104,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</w:t>
      </w:r>
      <w:proofErr w:type="gramEnd"/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F299A">
        <w:rPr>
          <w:rFonts w:ascii="Times New Roman" w:hAnsi="Times New Roman" w:cs="Times New Roman"/>
          <w:color w:val="auto"/>
          <w:sz w:val="28"/>
          <w:szCs w:val="28"/>
        </w:rPr>
        <w:t>и портов (код 1204), гидротехническое строительство речных сооружений и гидроэлектростанций (код 1203), гидроэлектростанции (код 140209), градостроительство (коды 07.03.04,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271000), дизайн архитектурной среды (коды 07.03.03, 07.04.03, 07.09.03, 270300,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среды (по отраслям) (коды 280202,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330200), инфокоммуникационные технологии и системы </w:t>
      </w:r>
      <w:r w:rsidR="00ED7F67" w:rsidRPr="003F299A">
        <w:rPr>
          <w:rFonts w:ascii="Times New Roman" w:hAnsi="Times New Roman" w:cs="Times New Roman"/>
          <w:color w:val="auto"/>
          <w:sz w:val="28"/>
          <w:szCs w:val="28"/>
        </w:rPr>
        <w:t>связи (коды 11.03.02,11.04.02),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конструирование и технология  радиоэлектронных средств</w:t>
      </w:r>
      <w:proofErr w:type="gramEnd"/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3F299A">
        <w:rPr>
          <w:rFonts w:ascii="Times New Roman" w:hAnsi="Times New Roman" w:cs="Times New Roman"/>
          <w:color w:val="auto"/>
          <w:sz w:val="28"/>
          <w:szCs w:val="28"/>
        </w:rPr>
        <w:t>код 23.03), конструирование и технология  электронных средств (коды 11.03.03,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35.03.10), мосты и тоннели (код 1212), мосты и транспортные тоннели 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(коды 270201,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и эксплуатация автоматизированных систем специального назначения (коды 09.05.01, 230106), проектирование зданий 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</w:t>
      </w:r>
      <w:proofErr w:type="gramEnd"/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F299A">
        <w:rPr>
          <w:rFonts w:ascii="Times New Roman" w:hAnsi="Times New Roman" w:cs="Times New Roman"/>
          <w:color w:val="auto"/>
          <w:sz w:val="28"/>
          <w:szCs w:val="28"/>
        </w:rPr>
        <w:t>газонефтепроводов, газохранилищ и нефтебаз (код 0207), проектирование технических и технологических комплексов (коды 120900,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реконструкция и реставрация архитектурного наследия 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(коды 270200,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07.09.02),системы автоматического </w:t>
      </w:r>
      <w:r w:rsidR="0053251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проектирования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(коды 220300,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230104), строительство 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653500), тепловые электрические станции (коды 0305,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</w:t>
      </w:r>
      <w:proofErr w:type="gramEnd"/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(коды 1208,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color w:val="auto"/>
          <w:sz w:val="28"/>
          <w:szCs w:val="28"/>
        </w:rPr>
        <w:t>10.04,1</w:t>
      </w:r>
      <w:r w:rsidR="00C75E52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99A">
        <w:rPr>
          <w:rFonts w:ascii="Times New Roman" w:hAnsi="Times New Roman" w:cs="Times New Roman"/>
          <w:color w:val="auto"/>
          <w:sz w:val="28"/>
          <w:szCs w:val="28"/>
        </w:rPr>
        <w:t>40211);</w:t>
      </w:r>
    </w:p>
    <w:p w:rsidR="00337E57" w:rsidRPr="008B0A8A" w:rsidRDefault="00337E57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>вышения квалификации в  области</w:t>
      </w:r>
      <w:r w:rsidR="005E0C5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830CC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337E57" w:rsidRPr="0016181D" w:rsidRDefault="00E23D68" w:rsidP="00162F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181D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16181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F299A" w:rsidRDefault="00337E57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3F299A" w:rsidRPr="003F299A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3F299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F299A"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3F29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Pr="0016181D" w:rsidRDefault="003F299A" w:rsidP="00162F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9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D68" w:rsidRPr="0016181D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57F94" w:rsidRPr="0016181D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8B0A8A" w:rsidRDefault="00337E57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8B0A8A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D57153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РФ</w:t>
      </w:r>
      <w:r w:rsidR="008B0A8A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94A" w:rsidRPr="008B0A8A" w:rsidRDefault="0028194A" w:rsidP="00162F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8B0A8A" w:rsidRDefault="00E900CE" w:rsidP="00162FF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 w:rsidRPr="008B0A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8B0A8A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2A277A" w:rsidRPr="008B0A8A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технического  директора  (</w:t>
      </w:r>
      <w:r w:rsidR="002A277A" w:rsidRPr="00162FF1">
        <w:rPr>
          <w:rFonts w:ascii="Times New Roman" w:hAnsi="Times New Roman" w:cs="Times New Roman"/>
          <w:b/>
          <w:color w:val="auto"/>
          <w:sz w:val="28"/>
          <w:szCs w:val="28"/>
        </w:rPr>
        <w:t>главного инженера</w:t>
      </w:r>
      <w:r w:rsidR="00162F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AF76FC" w:rsidRPr="008B0A8A" w:rsidRDefault="00AF76FC" w:rsidP="00162FF1">
      <w:pPr>
        <w:pStyle w:val="aa"/>
        <w:widowControl/>
        <w:ind w:left="1586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8B0A8A" w:rsidRDefault="008A2CA9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A8A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2A277A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FF1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директора (</w:t>
      </w:r>
      <w:r w:rsidR="002A277A" w:rsidRPr="008B0A8A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="00162FF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обеспечивается</w:t>
      </w:r>
      <w:r w:rsidR="0006308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2A277A" w:rsidRPr="008B0A8A">
        <w:rPr>
          <w:rFonts w:ascii="Times New Roman" w:hAnsi="Times New Roman" w:cs="Times New Roman"/>
          <w:color w:val="auto"/>
          <w:sz w:val="28"/>
          <w:szCs w:val="28"/>
        </w:rPr>
        <w:t>главного инженера</w:t>
      </w:r>
      <w:r w:rsidR="00C40B6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8B0A8A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8B0A8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3082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162F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A26056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6E8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5E0C52" w:rsidRPr="008B0A8A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2B7A79"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Pr="008B0A8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8B0A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8B0A8A" w:rsidRDefault="00CA746E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F51" w:rsidRPr="008B0A8A" w:rsidRDefault="00022F51" w:rsidP="00162F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22F51" w:rsidRPr="008B0A8A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0C" w:rsidRDefault="0074310C" w:rsidP="00337D05">
      <w:r>
        <w:separator/>
      </w:r>
    </w:p>
  </w:endnote>
  <w:endnote w:type="continuationSeparator" w:id="0">
    <w:p w:rsidR="0074310C" w:rsidRDefault="0074310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4C2B47" w:rsidRDefault="00E11D4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5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4C2B47" w:rsidRDefault="00E11D4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C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0C" w:rsidRDefault="0074310C" w:rsidP="00337D05">
      <w:r>
        <w:separator/>
      </w:r>
    </w:p>
  </w:footnote>
  <w:footnote w:type="continuationSeparator" w:id="0">
    <w:p w:rsidR="0074310C" w:rsidRDefault="0074310C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5474"/>
    <w:rsid w:val="00014F19"/>
    <w:rsid w:val="000215AA"/>
    <w:rsid w:val="00022F51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0BD1"/>
    <w:rsid w:val="000D3160"/>
    <w:rsid w:val="000D5062"/>
    <w:rsid w:val="000E4CC5"/>
    <w:rsid w:val="000E6B2C"/>
    <w:rsid w:val="000F260C"/>
    <w:rsid w:val="0010044A"/>
    <w:rsid w:val="00100A1B"/>
    <w:rsid w:val="00105712"/>
    <w:rsid w:val="001124AE"/>
    <w:rsid w:val="00121D19"/>
    <w:rsid w:val="00126C4D"/>
    <w:rsid w:val="00131D00"/>
    <w:rsid w:val="00132E37"/>
    <w:rsid w:val="001355A3"/>
    <w:rsid w:val="00143C1B"/>
    <w:rsid w:val="00152D3C"/>
    <w:rsid w:val="001553D9"/>
    <w:rsid w:val="00155A19"/>
    <w:rsid w:val="00156340"/>
    <w:rsid w:val="0016181D"/>
    <w:rsid w:val="00161E1F"/>
    <w:rsid w:val="00162A98"/>
    <w:rsid w:val="00162FF1"/>
    <w:rsid w:val="0016619E"/>
    <w:rsid w:val="001675E5"/>
    <w:rsid w:val="00173C5E"/>
    <w:rsid w:val="001762CB"/>
    <w:rsid w:val="001774B6"/>
    <w:rsid w:val="00183B49"/>
    <w:rsid w:val="00186985"/>
    <w:rsid w:val="0018746B"/>
    <w:rsid w:val="00190A36"/>
    <w:rsid w:val="00192332"/>
    <w:rsid w:val="0019590E"/>
    <w:rsid w:val="001A0C96"/>
    <w:rsid w:val="001A46E8"/>
    <w:rsid w:val="001A5F86"/>
    <w:rsid w:val="001A6D61"/>
    <w:rsid w:val="001B535A"/>
    <w:rsid w:val="001B5C1D"/>
    <w:rsid w:val="001B6E30"/>
    <w:rsid w:val="001C0E57"/>
    <w:rsid w:val="001C7198"/>
    <w:rsid w:val="001D4656"/>
    <w:rsid w:val="001D5EAD"/>
    <w:rsid w:val="001E1A74"/>
    <w:rsid w:val="001E766A"/>
    <w:rsid w:val="001F6A4A"/>
    <w:rsid w:val="00200478"/>
    <w:rsid w:val="00205702"/>
    <w:rsid w:val="002069C3"/>
    <w:rsid w:val="0021598E"/>
    <w:rsid w:val="002162B6"/>
    <w:rsid w:val="00216CE5"/>
    <w:rsid w:val="00232B60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277A"/>
    <w:rsid w:val="002A6780"/>
    <w:rsid w:val="002B1678"/>
    <w:rsid w:val="002B7A79"/>
    <w:rsid w:val="002C02C8"/>
    <w:rsid w:val="002C4D1B"/>
    <w:rsid w:val="002C4E7B"/>
    <w:rsid w:val="002C6CFA"/>
    <w:rsid w:val="002C7CA2"/>
    <w:rsid w:val="002D4726"/>
    <w:rsid w:val="002D62BD"/>
    <w:rsid w:val="002D7A77"/>
    <w:rsid w:val="002E3A27"/>
    <w:rsid w:val="002F12C5"/>
    <w:rsid w:val="002F1858"/>
    <w:rsid w:val="002F19F1"/>
    <w:rsid w:val="002F3480"/>
    <w:rsid w:val="002F7147"/>
    <w:rsid w:val="0030337E"/>
    <w:rsid w:val="00305C1A"/>
    <w:rsid w:val="00306126"/>
    <w:rsid w:val="00321B48"/>
    <w:rsid w:val="0032412B"/>
    <w:rsid w:val="003322AE"/>
    <w:rsid w:val="003332CA"/>
    <w:rsid w:val="00333514"/>
    <w:rsid w:val="00336EEB"/>
    <w:rsid w:val="00337D05"/>
    <w:rsid w:val="00337E57"/>
    <w:rsid w:val="003454F9"/>
    <w:rsid w:val="00347649"/>
    <w:rsid w:val="00352582"/>
    <w:rsid w:val="00354ACE"/>
    <w:rsid w:val="00356EE6"/>
    <w:rsid w:val="00362F92"/>
    <w:rsid w:val="00363120"/>
    <w:rsid w:val="003635F2"/>
    <w:rsid w:val="00364ED5"/>
    <w:rsid w:val="0038078A"/>
    <w:rsid w:val="0038081D"/>
    <w:rsid w:val="0038132D"/>
    <w:rsid w:val="00383430"/>
    <w:rsid w:val="003857E9"/>
    <w:rsid w:val="00387E61"/>
    <w:rsid w:val="00391A1F"/>
    <w:rsid w:val="00394A67"/>
    <w:rsid w:val="00397852"/>
    <w:rsid w:val="003B27AE"/>
    <w:rsid w:val="003B2997"/>
    <w:rsid w:val="003B2D63"/>
    <w:rsid w:val="003C1473"/>
    <w:rsid w:val="003C281C"/>
    <w:rsid w:val="003C32A5"/>
    <w:rsid w:val="003C672A"/>
    <w:rsid w:val="003C7DFA"/>
    <w:rsid w:val="003D3C7C"/>
    <w:rsid w:val="003D788E"/>
    <w:rsid w:val="003F299A"/>
    <w:rsid w:val="003F3BF9"/>
    <w:rsid w:val="003F6FA7"/>
    <w:rsid w:val="00405506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74AF8"/>
    <w:rsid w:val="004755D7"/>
    <w:rsid w:val="00481633"/>
    <w:rsid w:val="004921A1"/>
    <w:rsid w:val="004941A7"/>
    <w:rsid w:val="004B0E6F"/>
    <w:rsid w:val="004C238D"/>
    <w:rsid w:val="004C2B47"/>
    <w:rsid w:val="004D04B0"/>
    <w:rsid w:val="004E0274"/>
    <w:rsid w:val="004E2E63"/>
    <w:rsid w:val="004E3495"/>
    <w:rsid w:val="004F0924"/>
    <w:rsid w:val="004F1290"/>
    <w:rsid w:val="004F2B0D"/>
    <w:rsid w:val="00505AD7"/>
    <w:rsid w:val="00507E5C"/>
    <w:rsid w:val="005225F1"/>
    <w:rsid w:val="00526B38"/>
    <w:rsid w:val="005316D2"/>
    <w:rsid w:val="0053251C"/>
    <w:rsid w:val="005336F2"/>
    <w:rsid w:val="00536BB0"/>
    <w:rsid w:val="0055041D"/>
    <w:rsid w:val="00550504"/>
    <w:rsid w:val="005559B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C22BE"/>
    <w:rsid w:val="005C760C"/>
    <w:rsid w:val="005D7F8A"/>
    <w:rsid w:val="005E0C52"/>
    <w:rsid w:val="005F0032"/>
    <w:rsid w:val="005F7367"/>
    <w:rsid w:val="006050B7"/>
    <w:rsid w:val="00607F78"/>
    <w:rsid w:val="00615CF4"/>
    <w:rsid w:val="00630065"/>
    <w:rsid w:val="00632B7F"/>
    <w:rsid w:val="00634034"/>
    <w:rsid w:val="00636292"/>
    <w:rsid w:val="00637643"/>
    <w:rsid w:val="006403F6"/>
    <w:rsid w:val="0064119D"/>
    <w:rsid w:val="0064160D"/>
    <w:rsid w:val="00643860"/>
    <w:rsid w:val="0064693C"/>
    <w:rsid w:val="006476C0"/>
    <w:rsid w:val="00650B88"/>
    <w:rsid w:val="00657897"/>
    <w:rsid w:val="00667602"/>
    <w:rsid w:val="00680BC5"/>
    <w:rsid w:val="00681F05"/>
    <w:rsid w:val="00682FCD"/>
    <w:rsid w:val="00684E70"/>
    <w:rsid w:val="00685294"/>
    <w:rsid w:val="0068685F"/>
    <w:rsid w:val="006906C2"/>
    <w:rsid w:val="0069182F"/>
    <w:rsid w:val="006B3D5E"/>
    <w:rsid w:val="006C0291"/>
    <w:rsid w:val="006C127D"/>
    <w:rsid w:val="006C7C94"/>
    <w:rsid w:val="006D0361"/>
    <w:rsid w:val="006D24DF"/>
    <w:rsid w:val="006D3622"/>
    <w:rsid w:val="006D3AE6"/>
    <w:rsid w:val="006D6329"/>
    <w:rsid w:val="006E41FD"/>
    <w:rsid w:val="006E4606"/>
    <w:rsid w:val="006F219F"/>
    <w:rsid w:val="006F22D9"/>
    <w:rsid w:val="006F2829"/>
    <w:rsid w:val="006F2D32"/>
    <w:rsid w:val="006F69DD"/>
    <w:rsid w:val="00700094"/>
    <w:rsid w:val="00704836"/>
    <w:rsid w:val="00705B46"/>
    <w:rsid w:val="00712E35"/>
    <w:rsid w:val="0071462E"/>
    <w:rsid w:val="00721331"/>
    <w:rsid w:val="007221B4"/>
    <w:rsid w:val="00723393"/>
    <w:rsid w:val="0072709F"/>
    <w:rsid w:val="00733F29"/>
    <w:rsid w:val="00736266"/>
    <w:rsid w:val="0074310C"/>
    <w:rsid w:val="00745921"/>
    <w:rsid w:val="00745E8D"/>
    <w:rsid w:val="00747FCF"/>
    <w:rsid w:val="007549B0"/>
    <w:rsid w:val="00756ECC"/>
    <w:rsid w:val="007609EE"/>
    <w:rsid w:val="00774416"/>
    <w:rsid w:val="007768BF"/>
    <w:rsid w:val="007777B4"/>
    <w:rsid w:val="007B4D00"/>
    <w:rsid w:val="007B78FB"/>
    <w:rsid w:val="007C52C8"/>
    <w:rsid w:val="007D0433"/>
    <w:rsid w:val="007E0C0C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0CC2"/>
    <w:rsid w:val="008351CE"/>
    <w:rsid w:val="008377A9"/>
    <w:rsid w:val="00841709"/>
    <w:rsid w:val="00841EBC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518B"/>
    <w:rsid w:val="00897306"/>
    <w:rsid w:val="008A0AF6"/>
    <w:rsid w:val="008A1276"/>
    <w:rsid w:val="008A2CA9"/>
    <w:rsid w:val="008A6883"/>
    <w:rsid w:val="008A716B"/>
    <w:rsid w:val="008A7C93"/>
    <w:rsid w:val="008B0A8A"/>
    <w:rsid w:val="008B6C5C"/>
    <w:rsid w:val="008D142D"/>
    <w:rsid w:val="008D6238"/>
    <w:rsid w:val="008E3ADC"/>
    <w:rsid w:val="008E4ED0"/>
    <w:rsid w:val="008F08CF"/>
    <w:rsid w:val="008F5D7D"/>
    <w:rsid w:val="00904B4F"/>
    <w:rsid w:val="00904C3E"/>
    <w:rsid w:val="0090575E"/>
    <w:rsid w:val="0091061B"/>
    <w:rsid w:val="00911C4E"/>
    <w:rsid w:val="00911DC3"/>
    <w:rsid w:val="0091330B"/>
    <w:rsid w:val="00920A47"/>
    <w:rsid w:val="00926F6F"/>
    <w:rsid w:val="00935E20"/>
    <w:rsid w:val="0093742F"/>
    <w:rsid w:val="00942C16"/>
    <w:rsid w:val="00947DAA"/>
    <w:rsid w:val="00947E2B"/>
    <w:rsid w:val="009578F8"/>
    <w:rsid w:val="00960951"/>
    <w:rsid w:val="00961046"/>
    <w:rsid w:val="00962650"/>
    <w:rsid w:val="009710F5"/>
    <w:rsid w:val="00976A8E"/>
    <w:rsid w:val="009776A1"/>
    <w:rsid w:val="0099474C"/>
    <w:rsid w:val="009A32FE"/>
    <w:rsid w:val="009A4E90"/>
    <w:rsid w:val="009B076D"/>
    <w:rsid w:val="009B1F40"/>
    <w:rsid w:val="009C1D9B"/>
    <w:rsid w:val="009C6134"/>
    <w:rsid w:val="009D3663"/>
    <w:rsid w:val="009D5D0E"/>
    <w:rsid w:val="009E5FDB"/>
    <w:rsid w:val="009F6502"/>
    <w:rsid w:val="00A04133"/>
    <w:rsid w:val="00A070E1"/>
    <w:rsid w:val="00A14864"/>
    <w:rsid w:val="00A21CA6"/>
    <w:rsid w:val="00A26056"/>
    <w:rsid w:val="00A2694D"/>
    <w:rsid w:val="00A315F8"/>
    <w:rsid w:val="00A32210"/>
    <w:rsid w:val="00A35224"/>
    <w:rsid w:val="00A36E0D"/>
    <w:rsid w:val="00A41CC4"/>
    <w:rsid w:val="00A43A5B"/>
    <w:rsid w:val="00A52526"/>
    <w:rsid w:val="00A53E22"/>
    <w:rsid w:val="00A54A9E"/>
    <w:rsid w:val="00A6268C"/>
    <w:rsid w:val="00A64888"/>
    <w:rsid w:val="00A70663"/>
    <w:rsid w:val="00A76C2F"/>
    <w:rsid w:val="00A824EA"/>
    <w:rsid w:val="00A8425E"/>
    <w:rsid w:val="00A8530E"/>
    <w:rsid w:val="00A86353"/>
    <w:rsid w:val="00A92CFD"/>
    <w:rsid w:val="00AA637D"/>
    <w:rsid w:val="00AA7C35"/>
    <w:rsid w:val="00AB455F"/>
    <w:rsid w:val="00AB62BD"/>
    <w:rsid w:val="00AB6483"/>
    <w:rsid w:val="00AC1752"/>
    <w:rsid w:val="00AC26DD"/>
    <w:rsid w:val="00AD0DAF"/>
    <w:rsid w:val="00AE39B1"/>
    <w:rsid w:val="00AE5C71"/>
    <w:rsid w:val="00AE6993"/>
    <w:rsid w:val="00AE6FCC"/>
    <w:rsid w:val="00AF76FC"/>
    <w:rsid w:val="00AF7C2A"/>
    <w:rsid w:val="00B008AA"/>
    <w:rsid w:val="00B03761"/>
    <w:rsid w:val="00B05219"/>
    <w:rsid w:val="00B2156C"/>
    <w:rsid w:val="00B25C85"/>
    <w:rsid w:val="00B2648F"/>
    <w:rsid w:val="00B30D7C"/>
    <w:rsid w:val="00B32FA0"/>
    <w:rsid w:val="00B45540"/>
    <w:rsid w:val="00B56BA1"/>
    <w:rsid w:val="00B77AB8"/>
    <w:rsid w:val="00B9124B"/>
    <w:rsid w:val="00B92466"/>
    <w:rsid w:val="00B95793"/>
    <w:rsid w:val="00BA33DA"/>
    <w:rsid w:val="00BA65FF"/>
    <w:rsid w:val="00BB0B27"/>
    <w:rsid w:val="00BB1E87"/>
    <w:rsid w:val="00BC1B94"/>
    <w:rsid w:val="00BC5624"/>
    <w:rsid w:val="00BC691F"/>
    <w:rsid w:val="00BC7380"/>
    <w:rsid w:val="00BC761C"/>
    <w:rsid w:val="00BD1CB0"/>
    <w:rsid w:val="00BD699F"/>
    <w:rsid w:val="00BE4397"/>
    <w:rsid w:val="00BE76E9"/>
    <w:rsid w:val="00BF253D"/>
    <w:rsid w:val="00BF5DE7"/>
    <w:rsid w:val="00C25AD4"/>
    <w:rsid w:val="00C3028E"/>
    <w:rsid w:val="00C306B0"/>
    <w:rsid w:val="00C37527"/>
    <w:rsid w:val="00C40B62"/>
    <w:rsid w:val="00C43151"/>
    <w:rsid w:val="00C433D3"/>
    <w:rsid w:val="00C463B5"/>
    <w:rsid w:val="00C5156B"/>
    <w:rsid w:val="00C52EC1"/>
    <w:rsid w:val="00C55022"/>
    <w:rsid w:val="00C62337"/>
    <w:rsid w:val="00C75E52"/>
    <w:rsid w:val="00C8225F"/>
    <w:rsid w:val="00C82ACA"/>
    <w:rsid w:val="00C82C29"/>
    <w:rsid w:val="00C864AD"/>
    <w:rsid w:val="00C9066A"/>
    <w:rsid w:val="00C94EE1"/>
    <w:rsid w:val="00CA49E0"/>
    <w:rsid w:val="00CA6594"/>
    <w:rsid w:val="00CA746E"/>
    <w:rsid w:val="00CB2529"/>
    <w:rsid w:val="00CB48AA"/>
    <w:rsid w:val="00CB6D67"/>
    <w:rsid w:val="00CC2A99"/>
    <w:rsid w:val="00CC302B"/>
    <w:rsid w:val="00CC7411"/>
    <w:rsid w:val="00CE1F6E"/>
    <w:rsid w:val="00D04504"/>
    <w:rsid w:val="00D053F8"/>
    <w:rsid w:val="00D200AE"/>
    <w:rsid w:val="00D2051C"/>
    <w:rsid w:val="00D254C3"/>
    <w:rsid w:val="00D31539"/>
    <w:rsid w:val="00D352EB"/>
    <w:rsid w:val="00D36186"/>
    <w:rsid w:val="00D408A2"/>
    <w:rsid w:val="00D42B53"/>
    <w:rsid w:val="00D42EE8"/>
    <w:rsid w:val="00D4301D"/>
    <w:rsid w:val="00D45416"/>
    <w:rsid w:val="00D45451"/>
    <w:rsid w:val="00D559E4"/>
    <w:rsid w:val="00D57153"/>
    <w:rsid w:val="00D60A88"/>
    <w:rsid w:val="00D63D34"/>
    <w:rsid w:val="00D65297"/>
    <w:rsid w:val="00D66019"/>
    <w:rsid w:val="00D72FED"/>
    <w:rsid w:val="00D756A8"/>
    <w:rsid w:val="00D82047"/>
    <w:rsid w:val="00D8595F"/>
    <w:rsid w:val="00D91219"/>
    <w:rsid w:val="00D95018"/>
    <w:rsid w:val="00D962C1"/>
    <w:rsid w:val="00DA556B"/>
    <w:rsid w:val="00DA5D0E"/>
    <w:rsid w:val="00DA78FD"/>
    <w:rsid w:val="00DB5316"/>
    <w:rsid w:val="00DC33EC"/>
    <w:rsid w:val="00DD161A"/>
    <w:rsid w:val="00DD1721"/>
    <w:rsid w:val="00DD3400"/>
    <w:rsid w:val="00DD5246"/>
    <w:rsid w:val="00DE455F"/>
    <w:rsid w:val="00DF0C80"/>
    <w:rsid w:val="00DF7DDF"/>
    <w:rsid w:val="00E00B1F"/>
    <w:rsid w:val="00E110E1"/>
    <w:rsid w:val="00E11D42"/>
    <w:rsid w:val="00E11D60"/>
    <w:rsid w:val="00E135E1"/>
    <w:rsid w:val="00E23D68"/>
    <w:rsid w:val="00E26056"/>
    <w:rsid w:val="00E2699B"/>
    <w:rsid w:val="00E31BE2"/>
    <w:rsid w:val="00E47898"/>
    <w:rsid w:val="00E50F4F"/>
    <w:rsid w:val="00E537A7"/>
    <w:rsid w:val="00E638C0"/>
    <w:rsid w:val="00E731E6"/>
    <w:rsid w:val="00E82197"/>
    <w:rsid w:val="00E900CE"/>
    <w:rsid w:val="00E92F14"/>
    <w:rsid w:val="00EA7859"/>
    <w:rsid w:val="00EB4105"/>
    <w:rsid w:val="00EB6033"/>
    <w:rsid w:val="00ED7F67"/>
    <w:rsid w:val="00F01C24"/>
    <w:rsid w:val="00F03AC6"/>
    <w:rsid w:val="00F12B65"/>
    <w:rsid w:val="00F133AD"/>
    <w:rsid w:val="00F21FB1"/>
    <w:rsid w:val="00F27184"/>
    <w:rsid w:val="00F308E0"/>
    <w:rsid w:val="00F3278F"/>
    <w:rsid w:val="00F42528"/>
    <w:rsid w:val="00F42BD5"/>
    <w:rsid w:val="00F44CB8"/>
    <w:rsid w:val="00F53681"/>
    <w:rsid w:val="00F54B2D"/>
    <w:rsid w:val="00F5679C"/>
    <w:rsid w:val="00F652AE"/>
    <w:rsid w:val="00F67426"/>
    <w:rsid w:val="00F70343"/>
    <w:rsid w:val="00F71D67"/>
    <w:rsid w:val="00F71DC7"/>
    <w:rsid w:val="00F80369"/>
    <w:rsid w:val="00F808D9"/>
    <w:rsid w:val="00F81C85"/>
    <w:rsid w:val="00F91D73"/>
    <w:rsid w:val="00FA4FB3"/>
    <w:rsid w:val="00FA7F03"/>
    <w:rsid w:val="00FB2B69"/>
    <w:rsid w:val="00FB60FD"/>
    <w:rsid w:val="00FC3C97"/>
    <w:rsid w:val="00FD3C66"/>
    <w:rsid w:val="00FD5F68"/>
    <w:rsid w:val="00FE19CB"/>
    <w:rsid w:val="00FF07AA"/>
    <w:rsid w:val="00FF0A7A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72DA-AB9B-4EC3-ABE9-C19C4EB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27</cp:revision>
  <cp:lastPrinted>2017-02-07T07:47:00Z</cp:lastPrinted>
  <dcterms:created xsi:type="dcterms:W3CDTF">2017-11-07T15:05:00Z</dcterms:created>
  <dcterms:modified xsi:type="dcterms:W3CDTF">2018-04-16T11:51:00Z</dcterms:modified>
</cp:coreProperties>
</file>