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</w:t>
      </w:r>
      <w:r w:rsidR="003D5EA1">
        <w:rPr>
          <w:b/>
        </w:rPr>
        <w:t xml:space="preserve">65 </w:t>
      </w:r>
      <w:proofErr w:type="spellStart"/>
      <w:proofErr w:type="gramStart"/>
      <w:r w:rsidR="003D5EA1">
        <w:rPr>
          <w:b/>
        </w:rPr>
        <w:t>п</w:t>
      </w:r>
      <w:proofErr w:type="spellEnd"/>
      <w:proofErr w:type="gramEnd"/>
      <w:r w:rsidR="003D5EA1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B52058">
        <w:t>12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BC1F0A">
        <w:t>АО «ГНЦ НИИАР»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 w:rsidR="00BC1F0A">
        <w:rPr>
          <w:color w:val="000000" w:themeColor="text1"/>
          <w:sz w:val="22"/>
          <w:szCs w:val="22"/>
        </w:rPr>
        <w:t xml:space="preserve"> и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, утвержденных </w:t>
      </w:r>
      <w:r w:rsidR="00BC1F0A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52058">
        <w:rPr>
          <w:color w:val="000000" w:themeColor="text1"/>
          <w:sz w:val="22"/>
          <w:szCs w:val="22"/>
        </w:rPr>
        <w:t>0</w:t>
      </w:r>
      <w:r w:rsidR="00BC1F0A">
        <w:rPr>
          <w:color w:val="000000" w:themeColor="text1"/>
          <w:sz w:val="22"/>
          <w:szCs w:val="22"/>
        </w:rPr>
        <w:t xml:space="preserve">65 </w:t>
      </w:r>
      <w:proofErr w:type="spellStart"/>
      <w:proofErr w:type="gramStart"/>
      <w:r w:rsidR="00BC1F0A"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="00BC1F0A">
        <w:rPr>
          <w:color w:val="000000" w:themeColor="text1"/>
          <w:sz w:val="22"/>
          <w:szCs w:val="22"/>
        </w:rPr>
        <w:t xml:space="preserve">/к </w:t>
      </w:r>
      <w:r w:rsidRPr="005D3F0A">
        <w:rPr>
          <w:color w:val="000000" w:themeColor="text1"/>
          <w:sz w:val="22"/>
          <w:szCs w:val="22"/>
        </w:rPr>
        <w:t xml:space="preserve"> от </w:t>
      </w:r>
      <w:r w:rsidR="00BC1F0A">
        <w:rPr>
          <w:color w:val="000000" w:themeColor="text1"/>
          <w:sz w:val="22"/>
          <w:szCs w:val="22"/>
        </w:rPr>
        <w:t>06.10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BC1F0A">
        <w:t>АО «ГНЦ НИИАР»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</w:t>
      </w:r>
      <w:r w:rsidR="00BC1F0A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 xml:space="preserve">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342802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>, требований Положения о членстве в Организации</w:t>
      </w:r>
      <w:r w:rsidR="00BC1F0A">
        <w:rPr>
          <w:color w:val="000000" w:themeColor="text1"/>
          <w:sz w:val="22"/>
          <w:szCs w:val="22"/>
        </w:rPr>
        <w:t xml:space="preserve">                                     и </w:t>
      </w:r>
      <w:r>
        <w:rPr>
          <w:sz w:val="22"/>
          <w:szCs w:val="22"/>
        </w:rPr>
        <w:t xml:space="preserve">внутренних документов, утвержденных в Организации, 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BC1F0A">
        <w:t>АО «ГНЦ НИИАР»</w:t>
      </w:r>
      <w:r>
        <w:rPr>
          <w:sz w:val="22"/>
          <w:szCs w:val="22"/>
        </w:rPr>
        <w:t xml:space="preserve">, в связи с устранением выявленных нарушений, </w:t>
      </w:r>
      <w:r w:rsidR="00BC1F0A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>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0D4874"/>
    <w:rsid w:val="001414FE"/>
    <w:rsid w:val="001671B5"/>
    <w:rsid w:val="00173EBE"/>
    <w:rsid w:val="00240E16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42802"/>
    <w:rsid w:val="00376EDA"/>
    <w:rsid w:val="003801CA"/>
    <w:rsid w:val="003955C4"/>
    <w:rsid w:val="003A55C0"/>
    <w:rsid w:val="003C48FD"/>
    <w:rsid w:val="003D4FA0"/>
    <w:rsid w:val="003D5EA1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6435E"/>
    <w:rsid w:val="00896BCD"/>
    <w:rsid w:val="008A201B"/>
    <w:rsid w:val="008C4815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B3E86"/>
    <w:rsid w:val="00B11D3C"/>
    <w:rsid w:val="00B33FBF"/>
    <w:rsid w:val="00B52058"/>
    <w:rsid w:val="00B9067A"/>
    <w:rsid w:val="00B94CDF"/>
    <w:rsid w:val="00B95776"/>
    <w:rsid w:val="00BA504E"/>
    <w:rsid w:val="00BB3840"/>
    <w:rsid w:val="00BC1F0A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35</cp:revision>
  <cp:lastPrinted>2017-11-03T12:26:00Z</cp:lastPrinted>
  <dcterms:created xsi:type="dcterms:W3CDTF">2017-10-27T08:52:00Z</dcterms:created>
  <dcterms:modified xsi:type="dcterms:W3CDTF">2017-12-15T09:58:00Z</dcterms:modified>
</cp:coreProperties>
</file>